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bCs/>
          <w:lang w:val="ru-RU"/>
        </w:rPr>
        <w:t>До</w:t>
      </w:r>
      <w:r w:rsidRPr="001C4A42">
        <w:rPr>
          <w:rFonts w:ascii="Verdana" w:hAnsi="Verdana"/>
          <w:b/>
          <w:lang w:val="ru-RU"/>
        </w:rPr>
        <w:t xml:space="preserve">  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ru-RU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Кмета</w:t>
      </w:r>
      <w:proofErr w:type="spellEnd"/>
      <w:r w:rsidRPr="001C4A42">
        <w:rPr>
          <w:rFonts w:ascii="Verdana" w:hAnsi="Verdana"/>
          <w:b/>
          <w:bCs/>
          <w:lang w:val="ru-RU"/>
        </w:rPr>
        <w:t xml:space="preserve"> на община „</w:t>
      </w:r>
      <w:proofErr w:type="spellStart"/>
      <w:r w:rsidRPr="001C4A42">
        <w:rPr>
          <w:rFonts w:ascii="Verdana" w:hAnsi="Verdana"/>
          <w:b/>
          <w:bCs/>
          <w:lang w:val="ru-RU"/>
        </w:rPr>
        <w:t>Марица</w:t>
      </w:r>
      <w:proofErr w:type="spellEnd"/>
      <w:r w:rsidRPr="001C4A42">
        <w:rPr>
          <w:rFonts w:ascii="Verdana" w:hAnsi="Verdana"/>
          <w:b/>
          <w:bCs/>
          <w:lang w:val="ru-RU"/>
        </w:rPr>
        <w:t>“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ru-RU"/>
        </w:rPr>
      </w:pPr>
      <w:r w:rsidRPr="001C4A42">
        <w:rPr>
          <w:rFonts w:ascii="Verdana" w:hAnsi="Verdana"/>
          <w:bCs/>
          <w:lang w:val="ru-RU"/>
        </w:rPr>
        <w:t>гр. Пловдив, бул. «Марица» 57а</w:t>
      </w:r>
    </w:p>
    <w:p w:rsidR="00E81221" w:rsidRDefault="00E81221" w:rsidP="001C4A42">
      <w:pPr>
        <w:ind w:right="283"/>
        <w:jc w:val="both"/>
        <w:rPr>
          <w:rFonts w:ascii="Verdana" w:hAnsi="Verdana"/>
          <w:bCs/>
          <w:lang w:val="ru-RU"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1C4A42">
        <w:rPr>
          <w:rFonts w:ascii="Verdana" w:hAnsi="Verdana"/>
          <w:bCs/>
          <w:lang w:val="ru-RU"/>
        </w:rPr>
        <w:t xml:space="preserve">На </w:t>
      </w:r>
      <w:r w:rsidR="00174148">
        <w:rPr>
          <w:rFonts w:ascii="Verdana" w:hAnsi="Verdana"/>
          <w:bCs/>
          <w:lang w:val="ru-RU"/>
        </w:rPr>
        <w:t xml:space="preserve">Ваш изх. № </w:t>
      </w:r>
      <w:r w:rsidR="000821F7">
        <w:rPr>
          <w:rFonts w:ascii="Verdana" w:hAnsi="Verdana"/>
          <w:bCs/>
          <w:lang w:val="ru-RU"/>
        </w:rPr>
        <w:t>00</w:t>
      </w:r>
      <w:r w:rsidR="00174148">
        <w:rPr>
          <w:rFonts w:ascii="Verdana" w:hAnsi="Verdana"/>
          <w:bCs/>
          <w:lang w:val="ru-RU"/>
        </w:rPr>
        <w:t>-00-</w:t>
      </w:r>
      <w:r w:rsidR="000821F7">
        <w:rPr>
          <w:rFonts w:ascii="Verdana" w:hAnsi="Verdana"/>
          <w:bCs/>
          <w:lang w:val="ru-RU"/>
        </w:rPr>
        <w:t>31</w:t>
      </w:r>
      <w:r w:rsidR="00174148">
        <w:rPr>
          <w:rFonts w:ascii="Verdana" w:hAnsi="Verdana"/>
          <w:bCs/>
          <w:lang w:val="ru-RU"/>
        </w:rPr>
        <w:t>/</w:t>
      </w:r>
      <w:r w:rsidR="000821F7">
        <w:rPr>
          <w:rFonts w:ascii="Verdana" w:hAnsi="Verdana"/>
          <w:bCs/>
          <w:lang w:val="ru-RU"/>
        </w:rPr>
        <w:t>05</w:t>
      </w:r>
      <w:r w:rsidR="00174148">
        <w:rPr>
          <w:rFonts w:ascii="Verdana" w:hAnsi="Verdana"/>
          <w:bCs/>
          <w:lang w:val="ru-RU"/>
        </w:rPr>
        <w:t>.</w:t>
      </w:r>
      <w:r w:rsidR="000821F7">
        <w:rPr>
          <w:rFonts w:ascii="Verdana" w:hAnsi="Verdana"/>
          <w:bCs/>
          <w:lang w:val="ru-RU"/>
        </w:rPr>
        <w:t>1</w:t>
      </w:r>
      <w:r w:rsidR="00174148">
        <w:rPr>
          <w:rFonts w:ascii="Verdana" w:hAnsi="Verdana"/>
          <w:bCs/>
          <w:lang w:val="ru-RU"/>
        </w:rPr>
        <w:t xml:space="preserve">0.2016г.      </w:t>
      </w:r>
      <w:r w:rsidR="000821F7">
        <w:rPr>
          <w:rFonts w:ascii="Verdana" w:hAnsi="Verdana"/>
          <w:bCs/>
          <w:lang w:val="ru-RU"/>
        </w:rPr>
        <w:t xml:space="preserve">               </w:t>
      </w:r>
      <w:r w:rsidR="00174148">
        <w:rPr>
          <w:rFonts w:ascii="Verdana" w:hAnsi="Verdana"/>
          <w:bCs/>
          <w:lang w:val="ru-RU"/>
        </w:rPr>
        <w:t xml:space="preserve"> </w:t>
      </w:r>
      <w:r w:rsidR="0036669A">
        <w:rPr>
          <w:rFonts w:ascii="Verdana" w:hAnsi="Verdana"/>
          <w:bCs/>
          <w:lang w:val="bg-BG"/>
        </w:rPr>
        <w:t>Вх. № ОВОС-</w:t>
      </w:r>
      <w:r w:rsidR="0046752D">
        <w:rPr>
          <w:rFonts w:ascii="Verdana" w:hAnsi="Verdana"/>
          <w:bCs/>
          <w:lang w:val="bg-BG"/>
        </w:rPr>
        <w:t>1</w:t>
      </w:r>
      <w:r w:rsidR="000821F7">
        <w:rPr>
          <w:rFonts w:ascii="Verdana" w:hAnsi="Verdana"/>
          <w:bCs/>
          <w:lang w:val="bg-BG"/>
        </w:rPr>
        <w:t>478</w:t>
      </w:r>
      <w:r w:rsidRPr="001C4A42">
        <w:rPr>
          <w:rFonts w:ascii="Verdana" w:hAnsi="Verdana"/>
          <w:bCs/>
          <w:lang w:val="ru-RU"/>
        </w:rPr>
        <w:t>/</w:t>
      </w:r>
      <w:r w:rsidR="0046752D">
        <w:rPr>
          <w:rFonts w:ascii="Verdana" w:hAnsi="Verdana"/>
          <w:bCs/>
          <w:lang w:val="ru-RU"/>
        </w:rPr>
        <w:t>1</w:t>
      </w:r>
      <w:r w:rsidR="000821F7">
        <w:rPr>
          <w:rFonts w:ascii="Verdana" w:hAnsi="Verdana"/>
          <w:bCs/>
          <w:lang w:val="ru-RU"/>
        </w:rPr>
        <w:t>0</w:t>
      </w:r>
      <w:r w:rsidRPr="001C4A42">
        <w:rPr>
          <w:rFonts w:ascii="Verdana" w:hAnsi="Verdana"/>
          <w:bCs/>
          <w:lang w:val="ru-RU"/>
        </w:rPr>
        <w:t>.</w:t>
      </w:r>
      <w:r w:rsidR="000821F7">
        <w:rPr>
          <w:rFonts w:ascii="Verdana" w:hAnsi="Verdana"/>
          <w:bCs/>
          <w:lang w:val="ru-RU"/>
        </w:rPr>
        <w:t>1</w:t>
      </w:r>
      <w:r w:rsidR="0036669A">
        <w:rPr>
          <w:rFonts w:ascii="Verdana" w:hAnsi="Verdana"/>
          <w:bCs/>
          <w:lang w:val="ru-RU"/>
        </w:rPr>
        <w:t>0.</w:t>
      </w:r>
      <w:r w:rsidRPr="001C4A42">
        <w:rPr>
          <w:rFonts w:ascii="Verdana" w:hAnsi="Verdana"/>
          <w:bCs/>
          <w:lang w:val="ru-RU"/>
        </w:rPr>
        <w:t>201</w:t>
      </w:r>
      <w:r w:rsidRPr="001C4A42">
        <w:rPr>
          <w:rFonts w:ascii="Verdana" w:hAnsi="Verdana"/>
          <w:bCs/>
        </w:rPr>
        <w:t>6</w:t>
      </w:r>
      <w:r w:rsidRPr="001C4A42">
        <w:rPr>
          <w:rFonts w:ascii="Verdana" w:hAnsi="Verdana"/>
          <w:bCs/>
          <w:lang w:val="ru-RU"/>
        </w:rPr>
        <w:t>г.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174148" w:rsidRPr="00174148" w:rsidRDefault="001C4A42" w:rsidP="00174148">
      <w:pPr>
        <w:jc w:val="both"/>
        <w:rPr>
          <w:rFonts w:ascii="Verdana" w:hAnsi="Verdana"/>
          <w:lang w:val="bg-BG"/>
        </w:rPr>
      </w:pPr>
      <w:r w:rsidRPr="001C4A42">
        <w:rPr>
          <w:rFonts w:ascii="Verdana" w:hAnsi="Verdana"/>
          <w:b/>
          <w:bCs/>
          <w:lang w:val="ru-RU"/>
        </w:rPr>
        <w:t>Относно</w:t>
      </w:r>
      <w:r w:rsidRPr="001C4A42">
        <w:rPr>
          <w:rFonts w:ascii="Verdana" w:hAnsi="Verdana"/>
          <w:b/>
          <w:lang w:val="ru-RU"/>
        </w:rPr>
        <w:t xml:space="preserve">: </w:t>
      </w:r>
      <w:r w:rsidR="0046752D">
        <w:rPr>
          <w:rFonts w:ascii="Verdana" w:hAnsi="Verdana"/>
          <w:b/>
          <w:lang w:val="ru-RU"/>
        </w:rPr>
        <w:t xml:space="preserve"> </w:t>
      </w:r>
      <w:r w:rsidR="00174148" w:rsidRPr="00174148">
        <w:rPr>
          <w:rFonts w:ascii="Verdana" w:hAnsi="Verdana"/>
          <w:b/>
          <w:lang w:val="bg-BG"/>
        </w:rPr>
        <w:t xml:space="preserve">Изменение на Общ устройствен план на Община Марица, </w:t>
      </w:r>
      <w:r w:rsidR="00174148" w:rsidRPr="00174148">
        <w:rPr>
          <w:rFonts w:ascii="Verdana" w:hAnsi="Verdana"/>
          <w:lang w:val="bg-BG"/>
        </w:rPr>
        <w:t>касаещо  разширение на структурна единица 1</w:t>
      </w:r>
      <w:r w:rsidR="000821F7">
        <w:rPr>
          <w:rFonts w:ascii="Verdana" w:hAnsi="Verdana"/>
          <w:lang w:val="bg-BG"/>
        </w:rPr>
        <w:t>70</w:t>
      </w:r>
      <w:r w:rsidR="00174148" w:rsidRPr="00174148">
        <w:rPr>
          <w:rFonts w:ascii="Verdana" w:hAnsi="Verdana"/>
          <w:lang w:val="bg-BG"/>
        </w:rPr>
        <w:t>-Смф по КК на с.</w:t>
      </w:r>
      <w:r w:rsidR="000821F7">
        <w:rPr>
          <w:rFonts w:ascii="Verdana" w:hAnsi="Verdana"/>
          <w:lang w:val="bg-BG"/>
        </w:rPr>
        <w:t xml:space="preserve"> Костиево</w:t>
      </w:r>
      <w:r w:rsidR="00174148" w:rsidRPr="00174148">
        <w:rPr>
          <w:rFonts w:ascii="Verdana" w:hAnsi="Verdana"/>
          <w:lang w:val="bg-BG"/>
        </w:rPr>
        <w:t>, Община „Марица“</w:t>
      </w:r>
      <w:r w:rsidR="000821F7">
        <w:rPr>
          <w:rFonts w:ascii="Verdana" w:hAnsi="Verdana"/>
          <w:lang w:val="bg-BG"/>
        </w:rPr>
        <w:t>, имот № 38950.41.2</w:t>
      </w:r>
      <w:r w:rsidR="00174148">
        <w:rPr>
          <w:rFonts w:ascii="Verdana" w:hAnsi="Verdana"/>
          <w:lang w:val="bg-BG"/>
        </w:rPr>
        <w:t xml:space="preserve"> с цел </w:t>
      </w:r>
      <w:r w:rsidR="00174148" w:rsidRPr="00174148">
        <w:rPr>
          <w:rFonts w:ascii="Verdana" w:hAnsi="Verdana"/>
          <w:lang w:val="bg-BG"/>
        </w:rPr>
        <w:t xml:space="preserve">отреждане на урегулиран поземлен имот за </w:t>
      </w:r>
      <w:r w:rsidR="000821F7">
        <w:rPr>
          <w:rFonts w:ascii="Verdana" w:hAnsi="Verdana"/>
          <w:lang w:val="bg-BG"/>
        </w:rPr>
        <w:t>изграждане на база за „Производствена и складова дейност“ и „обществено обслужване“.</w:t>
      </w:r>
    </w:p>
    <w:p w:rsidR="00174148" w:rsidRPr="00174148" w:rsidRDefault="00174148" w:rsidP="00174148">
      <w:pPr>
        <w:jc w:val="both"/>
        <w:rPr>
          <w:rFonts w:ascii="Verdana" w:hAnsi="Verdana"/>
          <w:lang w:val="bg-BG"/>
        </w:rPr>
      </w:pPr>
    </w:p>
    <w:p w:rsidR="0046752D" w:rsidRPr="0046752D" w:rsidRDefault="0046752D" w:rsidP="0046752D">
      <w:pPr>
        <w:jc w:val="both"/>
        <w:rPr>
          <w:rFonts w:ascii="Verdana" w:hAnsi="Verdana"/>
          <w:lang w:val="bg-BG"/>
        </w:rPr>
      </w:pPr>
    </w:p>
    <w:p w:rsidR="006C5B48" w:rsidRPr="006C5B48" w:rsidRDefault="006C5B48" w:rsidP="001C4A42">
      <w:pPr>
        <w:tabs>
          <w:tab w:val="left" w:pos="9639"/>
        </w:tabs>
        <w:ind w:firstLine="567"/>
        <w:jc w:val="both"/>
        <w:rPr>
          <w:rFonts w:ascii="Verdana" w:hAnsi="Verdana"/>
          <w:lang w:val="ru-RU"/>
        </w:rPr>
      </w:pPr>
    </w:p>
    <w:p w:rsidR="001C4A42" w:rsidRDefault="001C4A42" w:rsidP="001C4A42">
      <w:pPr>
        <w:tabs>
          <w:tab w:val="left" w:pos="9639"/>
        </w:tabs>
        <w:ind w:firstLine="567"/>
        <w:jc w:val="both"/>
        <w:rPr>
          <w:rFonts w:ascii="Verdana" w:hAnsi="Verdana"/>
          <w:b/>
          <w:lang w:val="ru-RU"/>
        </w:rPr>
      </w:pPr>
      <w:proofErr w:type="spellStart"/>
      <w:r w:rsidRPr="001C4A42">
        <w:rPr>
          <w:rFonts w:ascii="Verdana" w:hAnsi="Verdana"/>
          <w:b/>
          <w:lang w:val="ru-RU"/>
        </w:rPr>
        <w:t>Уважаеми</w:t>
      </w:r>
      <w:proofErr w:type="spellEnd"/>
      <w:r w:rsidRPr="001C4A42">
        <w:rPr>
          <w:rFonts w:ascii="Verdana" w:hAnsi="Verdana"/>
          <w:b/>
          <w:lang w:val="ru-RU"/>
        </w:rPr>
        <w:t xml:space="preserve">  Господин </w:t>
      </w:r>
      <w:r w:rsidR="000821F7">
        <w:rPr>
          <w:rFonts w:ascii="Verdana" w:hAnsi="Verdana"/>
          <w:b/>
          <w:lang w:val="ru-RU"/>
        </w:rPr>
        <w:t>Иванов</w:t>
      </w:r>
      <w:r w:rsidRPr="001C4A42">
        <w:rPr>
          <w:rFonts w:ascii="Verdana" w:hAnsi="Verdana"/>
          <w:b/>
          <w:lang w:val="ru-RU"/>
        </w:rPr>
        <w:t>,</w:t>
      </w:r>
    </w:p>
    <w:p w:rsidR="004C7A3A" w:rsidRPr="001C4A42" w:rsidRDefault="004C7A3A" w:rsidP="001C4A42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</w:p>
    <w:p w:rsidR="00F82CDF" w:rsidRPr="00202E67" w:rsidRDefault="00F82CDF" w:rsidP="001C4A4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</w:t>
      </w:r>
      <w:r w:rsidR="000821F7">
        <w:rPr>
          <w:rFonts w:ascii="Verdana" w:hAnsi="Verdana"/>
          <w:lang w:val="ru-RU"/>
        </w:rPr>
        <w:t xml:space="preserve"> 2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proofErr w:type="spellStart"/>
      <w:r w:rsidR="00F82CDF">
        <w:rPr>
          <w:rFonts w:ascii="Verdana" w:hAnsi="Verdana"/>
          <w:lang w:val="ru-RU"/>
        </w:rPr>
        <w:t>условията</w:t>
      </w:r>
      <w:proofErr w:type="spellEnd"/>
      <w:r w:rsidR="00F82CDF">
        <w:rPr>
          <w:rFonts w:ascii="Verdana" w:hAnsi="Verdana"/>
          <w:lang w:val="ru-RU"/>
        </w:rPr>
        <w:t xml:space="preserve">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97678" w:rsidRPr="00397678" w:rsidRDefault="005F0BBF" w:rsidP="001C4A42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r w:rsidR="001C4A42" w:rsidRPr="00DA4676">
        <w:rPr>
          <w:rFonts w:ascii="Verdana" w:hAnsi="Verdana"/>
          <w:lang w:val="ru-RU"/>
        </w:rPr>
        <w:t>Имотите</w:t>
      </w:r>
      <w:r w:rsidR="001C4A42" w:rsidRPr="00DA4676">
        <w:rPr>
          <w:rFonts w:ascii="Verdana" w:hAnsi="Verdana"/>
          <w:lang w:val="bg-BG"/>
        </w:rPr>
        <w:t xml:space="preserve"> </w:t>
      </w:r>
      <w:proofErr w:type="gramStart"/>
      <w:r w:rsidR="001C4A42" w:rsidRPr="00DA4676">
        <w:rPr>
          <w:rFonts w:ascii="Verdana" w:hAnsi="Verdana"/>
          <w:lang w:val="bg-BG"/>
        </w:rPr>
        <w:t>в</w:t>
      </w:r>
      <w:proofErr w:type="gramEnd"/>
      <w:r w:rsidR="001C4A42" w:rsidRPr="00DA4676">
        <w:rPr>
          <w:rFonts w:ascii="Verdana" w:hAnsi="Verdana"/>
          <w:lang w:val="bg-BG"/>
        </w:rPr>
        <w:t xml:space="preserve"> обхвата на </w:t>
      </w:r>
      <w:r w:rsidR="001C4A42">
        <w:rPr>
          <w:rFonts w:ascii="Verdana" w:hAnsi="Verdana"/>
          <w:lang w:val="ru-RU"/>
        </w:rPr>
        <w:t xml:space="preserve">проекта </w:t>
      </w:r>
      <w:r w:rsidR="001C4A42" w:rsidRPr="00DA4676">
        <w:rPr>
          <w:rFonts w:ascii="Verdana" w:hAnsi="Verdana"/>
          <w:lang w:val="ru-RU"/>
        </w:rPr>
        <w:t>не попадат в защитен</w:t>
      </w:r>
      <w:r w:rsidR="001C4A42" w:rsidRPr="00DA4676">
        <w:rPr>
          <w:rFonts w:ascii="Verdana" w:hAnsi="Verdana"/>
          <w:lang w:val="bg-BG"/>
        </w:rPr>
        <w:t>и</w:t>
      </w:r>
      <w:r w:rsidR="001C4A42" w:rsidRPr="00DA4676">
        <w:rPr>
          <w:rFonts w:ascii="Verdana" w:hAnsi="Verdana"/>
          <w:lang w:val="ru-RU"/>
        </w:rPr>
        <w:t xml:space="preserve"> зон</w:t>
      </w:r>
      <w:r w:rsidR="001C4A42" w:rsidRPr="00DA4676">
        <w:rPr>
          <w:rFonts w:ascii="Verdana" w:hAnsi="Verdana"/>
          <w:lang w:val="bg-BG"/>
        </w:rPr>
        <w:t>и и защитени територии</w:t>
      </w:r>
      <w:r w:rsidR="001C4A42">
        <w:rPr>
          <w:rFonts w:ascii="Verdana" w:hAnsi="Verdana"/>
          <w:lang w:val="ru-RU"/>
        </w:rPr>
        <w:t xml:space="preserve">. </w:t>
      </w:r>
      <w:proofErr w:type="gramStart"/>
      <w:r w:rsidR="001C4A42" w:rsidRPr="00DA4676">
        <w:rPr>
          <w:rFonts w:ascii="Verdana" w:hAnsi="Verdana"/>
          <w:lang w:val="ru-RU"/>
        </w:rPr>
        <w:t>Съгласно чл.2</w:t>
      </w:r>
      <w:r w:rsidR="001C4A42">
        <w:rPr>
          <w:rFonts w:ascii="Verdana" w:hAnsi="Verdana"/>
          <w:lang w:val="ru-RU"/>
        </w:rPr>
        <w:t>,</w:t>
      </w:r>
      <w:r w:rsidR="001C4A42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1C4A42" w:rsidRPr="00DA4676">
        <w:rPr>
          <w:rFonts w:ascii="Verdana" w:hAnsi="Verdana"/>
        </w:rPr>
        <w:t>e</w:t>
      </w:r>
      <w:r w:rsidR="001C4A42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1C4A42" w:rsidRPr="00DA4676">
        <w:rPr>
          <w:rFonts w:ascii="Verdana" w:hAnsi="Verdana"/>
          <w:lang w:val="ru-RU"/>
        </w:rPr>
        <w:t>извършването</w:t>
      </w:r>
      <w:proofErr w:type="spellEnd"/>
      <w:r w:rsidR="001C4A42" w:rsidRPr="00DA4676">
        <w:rPr>
          <w:rFonts w:ascii="Verdana" w:hAnsi="Verdana"/>
          <w:lang w:val="ru-RU"/>
        </w:rPr>
        <w:t xml:space="preserve"> на  </w:t>
      </w:r>
      <w:r w:rsidR="001C4A42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1C4A42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="001C4A42" w:rsidRPr="00DA4676">
        <w:rPr>
          <w:rFonts w:ascii="Verdana" w:hAnsi="Verdana"/>
          <w:lang w:val="ru-RU"/>
        </w:rPr>
        <w:t>най-близк</w:t>
      </w:r>
      <w:r w:rsidR="000821F7">
        <w:rPr>
          <w:rFonts w:ascii="Verdana" w:hAnsi="Verdana"/>
          <w:lang w:val="ru-RU"/>
        </w:rPr>
        <w:t>ите</w:t>
      </w:r>
      <w:proofErr w:type="spellEnd"/>
      <w:r w:rsidR="001C4A42" w:rsidRPr="00DA4676">
        <w:rPr>
          <w:rFonts w:ascii="Verdana" w:hAnsi="Verdana"/>
          <w:lang w:val="ru-RU"/>
        </w:rPr>
        <w:t xml:space="preserve"> защитен</w:t>
      </w:r>
      <w:r w:rsidR="000821F7">
        <w:rPr>
          <w:rFonts w:ascii="Verdana" w:hAnsi="Verdana"/>
          <w:lang w:val="ru-RU"/>
        </w:rPr>
        <w:t>и</w:t>
      </w:r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зон</w:t>
      </w:r>
      <w:r w:rsidR="000821F7">
        <w:rPr>
          <w:rFonts w:ascii="Verdana" w:hAnsi="Verdana"/>
          <w:lang w:val="ru-RU"/>
        </w:rPr>
        <w:t>и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r w:rsidR="001C4A42" w:rsidRPr="00A96083">
        <w:t xml:space="preserve"> </w:t>
      </w:r>
      <w:r w:rsidR="001C4A42" w:rsidRPr="00A96083">
        <w:rPr>
          <w:rFonts w:ascii="Verdana" w:hAnsi="Verdana"/>
          <w:b/>
          <w:lang w:val="bg-BG"/>
        </w:rPr>
        <w:t>BG000</w:t>
      </w:r>
      <w:r w:rsidR="00174148">
        <w:rPr>
          <w:rFonts w:ascii="Verdana" w:hAnsi="Verdana"/>
          <w:b/>
          <w:lang w:val="bg-BG"/>
        </w:rPr>
        <w:t>0</w:t>
      </w:r>
      <w:r w:rsidR="000821F7">
        <w:rPr>
          <w:rFonts w:ascii="Verdana" w:hAnsi="Verdana"/>
          <w:b/>
          <w:lang w:val="bg-BG"/>
        </w:rPr>
        <w:t>578</w:t>
      </w:r>
      <w:r w:rsidR="001C4A42">
        <w:rPr>
          <w:rFonts w:ascii="Verdana" w:hAnsi="Verdana"/>
          <w:b/>
          <w:lang w:val="bg-BG"/>
        </w:rPr>
        <w:t xml:space="preserve"> „</w:t>
      </w:r>
      <w:r w:rsidR="004C7A3A">
        <w:rPr>
          <w:rFonts w:ascii="Verdana" w:hAnsi="Verdana"/>
          <w:b/>
          <w:lang w:val="bg-BG"/>
        </w:rPr>
        <w:t>Р</w:t>
      </w:r>
      <w:r w:rsidR="0046752D">
        <w:rPr>
          <w:rFonts w:ascii="Verdana" w:hAnsi="Verdana"/>
          <w:b/>
          <w:lang w:val="bg-BG"/>
        </w:rPr>
        <w:t xml:space="preserve">ека </w:t>
      </w:r>
      <w:r w:rsidR="000821F7">
        <w:rPr>
          <w:rFonts w:ascii="Verdana" w:hAnsi="Verdana"/>
          <w:b/>
          <w:lang w:val="bg-BG"/>
        </w:rPr>
        <w:t>Марица</w:t>
      </w:r>
      <w:proofErr w:type="gramEnd"/>
      <w:r w:rsidR="001C4A42">
        <w:rPr>
          <w:rFonts w:ascii="Verdana" w:hAnsi="Verdana"/>
          <w:b/>
          <w:lang w:val="bg-BG"/>
        </w:rPr>
        <w:t>“</w:t>
      </w:r>
      <w:r w:rsidR="000821F7">
        <w:rPr>
          <w:rFonts w:ascii="Verdana" w:hAnsi="Verdana"/>
          <w:b/>
          <w:lang w:val="bg-BG"/>
        </w:rPr>
        <w:t xml:space="preserve"> и </w:t>
      </w:r>
      <w:r w:rsidR="000821F7" w:rsidRPr="000821F7">
        <w:rPr>
          <w:rFonts w:ascii="Verdana" w:hAnsi="Verdana"/>
          <w:b/>
          <w:lang w:val="bg-BG"/>
        </w:rPr>
        <w:t>BG000</w:t>
      </w:r>
      <w:r w:rsidR="000821F7">
        <w:rPr>
          <w:rFonts w:ascii="Verdana" w:hAnsi="Verdana"/>
          <w:b/>
          <w:lang w:val="bg-BG"/>
        </w:rPr>
        <w:t>2087 „Марица Пловдив“</w:t>
      </w:r>
      <w:r w:rsidR="001C4A42">
        <w:rPr>
          <w:rFonts w:ascii="Verdana" w:hAnsi="Verdana"/>
          <w:b/>
          <w:lang w:val="bg-BG"/>
        </w:rPr>
        <w:t>.</w:t>
      </w:r>
      <w:r w:rsidR="001C4A42" w:rsidRPr="00DA4676">
        <w:rPr>
          <w:rFonts w:ascii="Verdana" w:hAnsi="Verdana"/>
          <w:b/>
          <w:lang w:val="ru-RU"/>
        </w:rPr>
        <w:t xml:space="preserve"> </w:t>
      </w:r>
      <w:r w:rsidR="001C4A42"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1C4A42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1C4A42" w:rsidRPr="00DA4676">
        <w:rPr>
          <w:rFonts w:ascii="Verdana" w:hAnsi="Verdana"/>
          <w:lang w:val="ru-RU"/>
        </w:rPr>
        <w:t>, съобразена с изискванията на чл. 10 от Наредбата</w:t>
      </w:r>
      <w:r w:rsidR="004C7A3A">
        <w:rPr>
          <w:rFonts w:ascii="Verdana" w:hAnsi="Verdana"/>
          <w:lang w:val="ru-RU"/>
        </w:rPr>
        <w:t>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</w:t>
      </w:r>
      <w:r w:rsidR="00F82CDF" w:rsidRPr="00C8758B">
        <w:rPr>
          <w:rFonts w:ascii="Verdana" w:hAnsi="Verdana"/>
          <w:b/>
          <w:bCs/>
          <w:lang w:val="ru-RU"/>
        </w:rPr>
        <w:lastRenderedPageBreak/>
        <w:t xml:space="preserve">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F82CDF" w:rsidSect="001C4A4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5A4" w:rsidRDefault="009855A4">
      <w:r>
        <w:separator/>
      </w:r>
    </w:p>
  </w:endnote>
  <w:endnote w:type="continuationSeparator" w:id="0">
    <w:p w:rsidR="009855A4" w:rsidRDefault="0098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E5B47D" wp14:editId="6349CF1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42C668" wp14:editId="44C2638A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F7E15D" wp14:editId="5A8DA72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7313F3" wp14:editId="1CD1258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9B707BA" wp14:editId="6DB02CA8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5DD4BA" wp14:editId="5FB6B59D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5A4" w:rsidRDefault="009855A4">
      <w:r>
        <w:separator/>
      </w:r>
    </w:p>
  </w:footnote>
  <w:footnote w:type="continuationSeparator" w:id="0">
    <w:p w:rsidR="009855A4" w:rsidRDefault="00985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19986BC" wp14:editId="19D29FA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044B7B1" wp14:editId="2747E73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C7D90EF" wp14:editId="482DC88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21F7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4148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0361D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6669A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6752D"/>
    <w:rsid w:val="00470A5B"/>
    <w:rsid w:val="004714B0"/>
    <w:rsid w:val="004A21C6"/>
    <w:rsid w:val="004A2F8F"/>
    <w:rsid w:val="004A3BB8"/>
    <w:rsid w:val="004B45DA"/>
    <w:rsid w:val="004B7D22"/>
    <w:rsid w:val="004C3144"/>
    <w:rsid w:val="004C7A3A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C5B48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2159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76652"/>
    <w:rsid w:val="00980C74"/>
    <w:rsid w:val="009820DE"/>
    <w:rsid w:val="009855A4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6EF9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1221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40500-07FB-4360-AF5D-40A19F8AD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4</cp:revision>
  <cp:lastPrinted>2016-10-19T07:39:00Z</cp:lastPrinted>
  <dcterms:created xsi:type="dcterms:W3CDTF">2016-10-19T07:39:00Z</dcterms:created>
  <dcterms:modified xsi:type="dcterms:W3CDTF">2016-11-01T15:04:00Z</dcterms:modified>
</cp:coreProperties>
</file>